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1"/>
        <w:tblW w:w="0" w:type="auto"/>
        <w:tblBorders>
          <w:top w:val="single" w:sz="8" w:space="0" w:color="7F63A1"/>
          <w:left w:val="single" w:sz="8" w:space="0" w:color="7F63A1"/>
          <w:bottom w:val="single" w:sz="8" w:space="0" w:color="7F63A1"/>
          <w:right w:val="single" w:sz="8" w:space="0" w:color="7F63A1"/>
          <w:insideH w:val="single" w:sz="8" w:space="0" w:color="7F63A1"/>
          <w:insideV w:val="single" w:sz="8" w:space="0" w:color="7F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4109"/>
        <w:gridCol w:w="2609"/>
      </w:tblGrid>
      <w:tr w:rsidR="00A97DB6" w:rsidRPr="008B44BA" w:rsidTr="00F34984">
        <w:trPr>
          <w:trHeight w:val="1715"/>
        </w:trPr>
        <w:tc>
          <w:tcPr>
            <w:tcW w:w="3262" w:type="dxa"/>
            <w:tcBorders>
              <w:bottom w:val="single" w:sz="12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10"/>
              <w:ind w:left="0"/>
              <w:rPr>
                <w:rFonts w:asciiTheme="majorHAnsi" w:hAnsiTheme="majorHAnsi"/>
                <w:sz w:val="28"/>
              </w:rPr>
            </w:pPr>
          </w:p>
          <w:p w:rsidR="00A97DB6" w:rsidRPr="008B44BA" w:rsidRDefault="003822D1" w:rsidP="00F34984">
            <w:pPr>
              <w:pStyle w:val="TableParagraph"/>
              <w:spacing w:before="0"/>
              <w:ind w:left="172"/>
              <w:rPr>
                <w:rFonts w:asciiTheme="majorHAnsi" w:hAnsiTheme="majorHAnsi"/>
                <w:sz w:val="20"/>
              </w:rPr>
            </w:pPr>
            <w:r w:rsidRPr="008B44BA">
              <w:rPr>
                <w:rFonts w:asciiTheme="majorHAnsi" w:hAnsiTheme="majorHAnsi"/>
                <w:noProof/>
                <w:sz w:val="20"/>
                <w:lang w:val="en-IN" w:eastAsia="en-IN"/>
              </w:rPr>
              <w:drawing>
                <wp:inline distT="0" distB="0" distL="0" distR="0" wp14:anchorId="666F32DB" wp14:editId="52FEF89D">
                  <wp:extent cx="1758694" cy="3810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94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4BA" w:rsidRPr="008B44BA" w:rsidRDefault="008B44BA" w:rsidP="00F34984">
            <w:pPr>
              <w:pStyle w:val="TableParagraph"/>
              <w:spacing w:before="9" w:after="1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97DB6" w:rsidRPr="008B44BA" w:rsidRDefault="008B44BA" w:rsidP="00F34984">
            <w:pPr>
              <w:pStyle w:val="TableParagraph"/>
              <w:spacing w:before="9" w:after="1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B44BA">
              <w:rPr>
                <w:rFonts w:asciiTheme="majorHAnsi" w:hAnsiTheme="majorHAnsi"/>
                <w:b/>
                <w:sz w:val="18"/>
                <w:szCs w:val="18"/>
              </w:rPr>
              <w:t>KARNATAKA ANTIBIOTICS &amp; PHARMACEUTICAL LIMITED</w:t>
            </w:r>
          </w:p>
          <w:p w:rsidR="00A97DB6" w:rsidRPr="008B44BA" w:rsidRDefault="00A97DB6" w:rsidP="00F34984">
            <w:pPr>
              <w:pStyle w:val="TableParagraph"/>
              <w:spacing w:before="0" w:line="115" w:lineRule="exact"/>
              <w:ind w:left="105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97DB6" w:rsidRPr="008B44BA" w:rsidRDefault="00A97DB6" w:rsidP="00F34984">
            <w:pPr>
              <w:pStyle w:val="TableParagraph"/>
              <w:spacing w:before="7"/>
              <w:ind w:left="0"/>
              <w:jc w:val="center"/>
              <w:rPr>
                <w:rFonts w:asciiTheme="majorHAnsi" w:hAnsiTheme="majorHAnsi"/>
                <w:sz w:val="19"/>
              </w:rPr>
            </w:pPr>
          </w:p>
          <w:p w:rsidR="00A97DB6" w:rsidRPr="008B44BA" w:rsidRDefault="00A97DB6" w:rsidP="00F34984">
            <w:pPr>
              <w:pStyle w:val="TableParagraph"/>
              <w:spacing w:before="0" w:line="115" w:lineRule="exact"/>
              <w:ind w:left="105"/>
              <w:jc w:val="center"/>
              <w:rPr>
                <w:rFonts w:asciiTheme="majorHAnsi" w:hAnsiTheme="majorHAnsi"/>
                <w:sz w:val="11"/>
              </w:rPr>
            </w:pPr>
          </w:p>
        </w:tc>
        <w:tc>
          <w:tcPr>
            <w:tcW w:w="4109" w:type="dxa"/>
            <w:tcBorders>
              <w:left w:val="single" w:sz="12" w:space="0" w:color="7F63A1"/>
              <w:bottom w:val="single" w:sz="12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</w:rPr>
            </w:pPr>
          </w:p>
          <w:p w:rsidR="00A97DB6" w:rsidRPr="008B44BA" w:rsidRDefault="00A97DB6" w:rsidP="00F34984">
            <w:pPr>
              <w:pStyle w:val="TableParagraph"/>
              <w:spacing w:before="0"/>
              <w:ind w:left="0"/>
              <w:rPr>
                <w:rFonts w:asciiTheme="majorHAnsi" w:hAnsiTheme="majorHAnsi"/>
                <w:sz w:val="20"/>
              </w:rPr>
            </w:pPr>
          </w:p>
          <w:p w:rsidR="00A97DB6" w:rsidRPr="008B44BA" w:rsidRDefault="00A97DB6" w:rsidP="002B76A7">
            <w:pPr>
              <w:pStyle w:val="BodyText"/>
              <w:jc w:val="center"/>
            </w:pPr>
          </w:p>
          <w:p w:rsidR="00B62E67" w:rsidRPr="00B62E67" w:rsidRDefault="00B62E67" w:rsidP="00B62E67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lang w:val="en-IN"/>
              </w:rPr>
            </w:pPr>
            <w:r w:rsidRPr="00B62E67">
              <w:rPr>
                <w:rFonts w:ascii="Times New Roman" w:hAnsi="Times New Roman"/>
                <w:b/>
                <w:sz w:val="20"/>
                <w:lang w:val="en-IN"/>
              </w:rPr>
              <w:t>TENDER FOR SUPPLY, INSTALLATION, COMMISSIONING OF</w:t>
            </w:r>
          </w:p>
          <w:p w:rsidR="00F34984" w:rsidRPr="002B76A7" w:rsidRDefault="00715E96" w:rsidP="00B62E67">
            <w:pPr>
              <w:pStyle w:val="BodyText"/>
              <w:jc w:val="center"/>
              <w:rPr>
                <w:b/>
                <w:noProof/>
                <w:position w:val="-2"/>
              </w:rPr>
            </w:pPr>
            <w:r>
              <w:rPr>
                <w:b/>
                <w:sz w:val="20"/>
                <w:lang w:val="en-IN"/>
              </w:rPr>
              <w:t>HT ELECTRICAL WORKS</w:t>
            </w:r>
          </w:p>
        </w:tc>
        <w:tc>
          <w:tcPr>
            <w:tcW w:w="2609" w:type="dxa"/>
            <w:tcBorders>
              <w:left w:val="single" w:sz="12" w:space="0" w:color="7F63A1"/>
              <w:bottom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5"/>
              <w:ind w:left="0"/>
              <w:rPr>
                <w:rFonts w:asciiTheme="majorHAnsi" w:hAnsiTheme="majorHAnsi"/>
                <w:sz w:val="13"/>
              </w:rPr>
            </w:pPr>
          </w:p>
          <w:p w:rsidR="00A97DB6" w:rsidRPr="008B44BA" w:rsidRDefault="003822D1" w:rsidP="00F34984">
            <w:pPr>
              <w:pStyle w:val="TableParagraph"/>
              <w:spacing w:before="0"/>
              <w:ind w:left="654"/>
              <w:rPr>
                <w:rFonts w:asciiTheme="majorHAnsi" w:hAnsiTheme="majorHAnsi"/>
                <w:sz w:val="20"/>
              </w:rPr>
            </w:pPr>
            <w:r w:rsidRPr="008B44BA">
              <w:rPr>
                <w:rFonts w:asciiTheme="majorHAnsi" w:hAnsiTheme="majorHAnsi"/>
                <w:noProof/>
                <w:sz w:val="20"/>
                <w:lang w:val="en-IN" w:eastAsia="en-IN"/>
              </w:rPr>
              <w:drawing>
                <wp:inline distT="0" distB="0" distL="0" distR="0" wp14:anchorId="1A947EF2" wp14:editId="4DD6D092">
                  <wp:extent cx="699769" cy="48434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9" cy="48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DB6" w:rsidRPr="008B44BA" w:rsidRDefault="00A97DB6" w:rsidP="00F34984">
            <w:pPr>
              <w:pStyle w:val="TableParagraph"/>
              <w:spacing w:before="11"/>
              <w:ind w:left="0"/>
              <w:rPr>
                <w:rFonts w:asciiTheme="majorHAnsi" w:hAnsiTheme="majorHAnsi"/>
              </w:rPr>
            </w:pPr>
          </w:p>
          <w:p w:rsidR="00A97DB6" w:rsidRPr="008B44BA" w:rsidRDefault="008B44BA" w:rsidP="00F34984">
            <w:pPr>
              <w:pStyle w:val="TableParagraph"/>
              <w:spacing w:before="0" w:line="129" w:lineRule="exact"/>
              <w:ind w:left="15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B44BA">
              <w:rPr>
                <w:rFonts w:asciiTheme="majorHAnsi" w:hAnsiTheme="majorHAnsi"/>
                <w:b/>
                <w:noProof/>
                <w:position w:val="-2"/>
                <w:sz w:val="16"/>
                <w:szCs w:val="16"/>
              </w:rPr>
              <w:t>DOSHI CONSULTANTS PRIVATE LIMITED</w:t>
            </w:r>
          </w:p>
        </w:tc>
      </w:tr>
      <w:tr w:rsidR="00A97DB6" w:rsidRPr="008B44BA" w:rsidTr="00F34984">
        <w:trPr>
          <w:trHeight w:val="356"/>
        </w:trPr>
        <w:tc>
          <w:tcPr>
            <w:tcW w:w="3262" w:type="dxa"/>
            <w:tcBorders>
              <w:top w:val="single" w:sz="12" w:space="0" w:color="7F63A1"/>
              <w:bottom w:val="single" w:sz="18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3"/>
              <w:ind w:left="0"/>
              <w:jc w:val="center"/>
              <w:rPr>
                <w:rFonts w:asciiTheme="majorHAnsi" w:hAnsiTheme="majorHAnsi"/>
                <w:sz w:val="15"/>
              </w:rPr>
            </w:pPr>
          </w:p>
          <w:p w:rsidR="00A97DB6" w:rsidRPr="008B44BA" w:rsidRDefault="00C1133E" w:rsidP="00F34984">
            <w:pPr>
              <w:pStyle w:val="TableParagraph"/>
              <w:spacing w:before="0" w:line="163" w:lineRule="exact"/>
              <w:ind w:left="110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position w:val="-2"/>
                <w:sz w:val="16"/>
              </w:rPr>
            </w:r>
            <w:r>
              <w:rPr>
                <w:rFonts w:asciiTheme="majorHAnsi" w:hAnsiTheme="majorHAnsi"/>
                <w:position w:val="-2"/>
                <w:sz w:val="16"/>
              </w:rPr>
              <w:pict>
                <v:group id="_x0000_s1032" style="width:71.8pt;height:8.2pt;mso-position-horizontal-relative:char;mso-position-vertical-relative:line" coordsize="1436,1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width:730;height:130">
                    <v:imagedata r:id="rId8" o:title=""/>
                  </v:shape>
                  <v:shape id="_x0000_s1033" type="#_x0000_t75" style="position:absolute;left:792;top:4;width:644;height:159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109" w:type="dxa"/>
            <w:tcBorders>
              <w:top w:val="single" w:sz="12" w:space="0" w:color="7F63A1"/>
              <w:left w:val="single" w:sz="12" w:space="0" w:color="7F63A1"/>
              <w:bottom w:val="single" w:sz="18" w:space="0" w:color="7F63A1"/>
              <w:right w:val="single" w:sz="12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2"/>
              <w:ind w:left="0"/>
              <w:rPr>
                <w:rFonts w:asciiTheme="majorHAnsi" w:hAnsiTheme="majorHAnsi"/>
                <w:sz w:val="13"/>
              </w:rPr>
            </w:pPr>
          </w:p>
          <w:p w:rsidR="00A97DB6" w:rsidRPr="008B44BA" w:rsidRDefault="00900137" w:rsidP="00B62E67">
            <w:pPr>
              <w:pStyle w:val="TableParagraph"/>
              <w:spacing w:before="0" w:line="168" w:lineRule="exact"/>
              <w:ind w:left="275"/>
              <w:jc w:val="center"/>
              <w:rPr>
                <w:rFonts w:asciiTheme="majorHAnsi" w:hAnsiTheme="majorHAnsi"/>
                <w:b/>
                <w:bCs/>
                <w:sz w:val="16"/>
              </w:rPr>
            </w:pPr>
            <w:r w:rsidRPr="008B44BA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Tender No: </w:t>
            </w:r>
            <w:r w:rsidR="00F34984">
              <w:rPr>
                <w:rFonts w:asciiTheme="majorHAnsi" w:hAnsiTheme="majorHAnsi"/>
                <w:b/>
                <w:bCs/>
                <w:sz w:val="20"/>
                <w:szCs w:val="28"/>
              </w:rPr>
              <w:t>KAPL/BDP/CG/</w:t>
            </w:r>
            <w:r w:rsidR="00C1133E">
              <w:rPr>
                <w:rFonts w:asciiTheme="majorHAnsi" w:hAnsiTheme="majorHAnsi"/>
                <w:b/>
                <w:bCs/>
                <w:sz w:val="20"/>
                <w:szCs w:val="28"/>
              </w:rPr>
              <w:t>1482</w:t>
            </w:r>
            <w:bookmarkStart w:id="0" w:name="_GoBack"/>
            <w:bookmarkEnd w:id="0"/>
          </w:p>
        </w:tc>
        <w:tc>
          <w:tcPr>
            <w:tcW w:w="2609" w:type="dxa"/>
            <w:tcBorders>
              <w:top w:val="single" w:sz="12" w:space="0" w:color="7F63A1"/>
              <w:left w:val="single" w:sz="12" w:space="0" w:color="7F63A1"/>
              <w:bottom w:val="single" w:sz="18" w:space="0" w:color="7F63A1"/>
            </w:tcBorders>
          </w:tcPr>
          <w:p w:rsidR="00A97DB6" w:rsidRPr="008B44BA" w:rsidRDefault="00A97DB6" w:rsidP="00F34984">
            <w:pPr>
              <w:pStyle w:val="TableParagraph"/>
              <w:spacing w:before="0" w:after="1"/>
              <w:ind w:left="0"/>
              <w:rPr>
                <w:rFonts w:asciiTheme="majorHAnsi" w:hAnsiTheme="majorHAnsi"/>
                <w:sz w:val="14"/>
              </w:rPr>
            </w:pPr>
          </w:p>
          <w:p w:rsidR="00A97DB6" w:rsidRPr="008B44BA" w:rsidRDefault="00A97DB6" w:rsidP="00F34984">
            <w:pPr>
              <w:pStyle w:val="TableParagraph"/>
              <w:spacing w:before="0" w:line="168" w:lineRule="exact"/>
              <w:ind w:left="433"/>
              <w:rPr>
                <w:rFonts w:asciiTheme="majorHAnsi" w:hAnsiTheme="majorHAnsi"/>
                <w:sz w:val="16"/>
              </w:rPr>
            </w:pPr>
          </w:p>
        </w:tc>
      </w:tr>
    </w:tbl>
    <w:p w:rsidR="00A97DB6" w:rsidRPr="008B44BA" w:rsidRDefault="00A97DB6">
      <w:pPr>
        <w:pStyle w:val="BodyText"/>
        <w:spacing w:before="4"/>
        <w:rPr>
          <w:rFonts w:asciiTheme="majorHAnsi" w:hAnsiTheme="majorHAnsi"/>
          <w:sz w:val="20"/>
        </w:rPr>
      </w:pPr>
    </w:p>
    <w:p w:rsidR="00A97DB6" w:rsidRPr="008B44BA" w:rsidRDefault="003822D1" w:rsidP="008B44BA">
      <w:pPr>
        <w:pStyle w:val="Title"/>
        <w:tabs>
          <w:tab w:val="left" w:pos="9901"/>
        </w:tabs>
        <w:ind w:hanging="634"/>
        <w:rPr>
          <w:rFonts w:asciiTheme="majorHAnsi" w:hAnsiTheme="majorHAnsi"/>
        </w:rPr>
      </w:pPr>
      <w:r w:rsidRPr="008B44BA">
        <w:rPr>
          <w:rFonts w:asciiTheme="majorHAnsi" w:hAnsiTheme="majorHAnsi"/>
          <w:w w:val="105"/>
          <w:shd w:val="clear" w:color="auto" w:fill="C1D59A"/>
        </w:rPr>
        <w:t>1.</w:t>
      </w:r>
      <w:r w:rsidRPr="008B44BA">
        <w:rPr>
          <w:rFonts w:asciiTheme="majorHAnsi" w:hAnsiTheme="majorHAnsi"/>
          <w:spacing w:val="54"/>
          <w:w w:val="105"/>
          <w:shd w:val="clear" w:color="auto" w:fill="C1D59A"/>
        </w:rPr>
        <w:t xml:space="preserve"> </w:t>
      </w:r>
      <w:r w:rsidRPr="008B44BA">
        <w:rPr>
          <w:rFonts w:asciiTheme="majorHAnsi" w:hAnsiTheme="majorHAnsi"/>
          <w:w w:val="105"/>
          <w:shd w:val="clear" w:color="auto" w:fill="C1D59A"/>
        </w:rPr>
        <w:t>BIDDING</w:t>
      </w:r>
      <w:r w:rsidRPr="008B44BA">
        <w:rPr>
          <w:rFonts w:asciiTheme="majorHAnsi" w:hAnsiTheme="majorHAnsi"/>
          <w:spacing w:val="-14"/>
          <w:w w:val="105"/>
          <w:shd w:val="clear" w:color="auto" w:fill="C1D59A"/>
        </w:rPr>
        <w:t xml:space="preserve"> </w:t>
      </w:r>
      <w:r w:rsidRPr="008B44BA">
        <w:rPr>
          <w:rFonts w:asciiTheme="majorHAnsi" w:hAnsiTheme="majorHAnsi"/>
          <w:w w:val="105"/>
          <w:shd w:val="clear" w:color="auto" w:fill="C1D59A"/>
        </w:rPr>
        <w:t>SCHEDULE</w:t>
      </w:r>
      <w:r w:rsidRPr="008B44BA">
        <w:rPr>
          <w:rFonts w:asciiTheme="majorHAnsi" w:hAnsiTheme="majorHAnsi"/>
          <w:shd w:val="clear" w:color="auto" w:fill="C1D59A"/>
        </w:rPr>
        <w:tab/>
      </w:r>
    </w:p>
    <w:p w:rsidR="00A97DB6" w:rsidRPr="008B44BA" w:rsidRDefault="00A97DB6">
      <w:pPr>
        <w:pStyle w:val="BodyText"/>
        <w:rPr>
          <w:rFonts w:asciiTheme="majorHAnsi" w:hAnsiTheme="majorHAnsi"/>
          <w:b/>
          <w:sz w:val="20"/>
        </w:rPr>
      </w:pPr>
    </w:p>
    <w:tbl>
      <w:tblPr>
        <w:tblStyle w:val="TableGrid"/>
        <w:tblW w:w="9696" w:type="dxa"/>
        <w:tblInd w:w="250" w:type="dxa"/>
        <w:tblLook w:val="04A0" w:firstRow="1" w:lastRow="0" w:firstColumn="1" w:lastColumn="0" w:noHBand="0" w:noVBand="1"/>
      </w:tblPr>
      <w:tblGrid>
        <w:gridCol w:w="4713"/>
        <w:gridCol w:w="4983"/>
      </w:tblGrid>
      <w:tr w:rsidR="00AC35DA" w:rsidTr="005D2CE0">
        <w:trPr>
          <w:trHeight w:val="454"/>
        </w:trPr>
        <w:tc>
          <w:tcPr>
            <w:tcW w:w="9696" w:type="dxa"/>
            <w:gridSpan w:val="2"/>
            <w:vAlign w:val="center"/>
          </w:tcPr>
          <w:p w:rsidR="00AC35DA" w:rsidRPr="00B45145" w:rsidRDefault="00AC35DA" w:rsidP="005D2C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B45145">
              <w:rPr>
                <w:b/>
              </w:rPr>
              <w:t>SCHEDULE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uble"/>
              </w:rPr>
            </w:pPr>
            <w:r w:rsidRPr="00525728">
              <w:t>R</w:t>
            </w:r>
            <w:r>
              <w:t>FP Issuance Date</w:t>
            </w:r>
          </w:p>
        </w:tc>
        <w:tc>
          <w:tcPr>
            <w:tcW w:w="4983" w:type="dxa"/>
          </w:tcPr>
          <w:p w:rsidR="00AC35DA" w:rsidRPr="009E0BB3" w:rsidRDefault="005D2CE0" w:rsidP="005D2CE0">
            <w:r>
              <w:t>04</w:t>
            </w:r>
            <w:r w:rsidR="00AC35DA" w:rsidRPr="009E0BB3">
              <w:t>/</w:t>
            </w:r>
            <w:r>
              <w:t>10</w:t>
            </w:r>
            <w:r w:rsidR="00AC35DA" w:rsidRPr="009E0BB3">
              <w:t>/2023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Last Date for Submitting Queries</w:t>
            </w:r>
          </w:p>
        </w:tc>
        <w:tc>
          <w:tcPr>
            <w:tcW w:w="4983" w:type="dxa"/>
          </w:tcPr>
          <w:p w:rsidR="00AC35DA" w:rsidRDefault="005D2CE0" w:rsidP="005D2CE0">
            <w:r>
              <w:t>12</w:t>
            </w:r>
            <w:r w:rsidR="00AC35DA" w:rsidRPr="009E0BB3">
              <w:t>/</w:t>
            </w:r>
            <w:r>
              <w:t>10</w:t>
            </w:r>
            <w:r w:rsidR="00AC35DA" w:rsidRPr="009E0BB3">
              <w:t>/2023</w:t>
            </w:r>
            <w:r w:rsidR="008172DB">
              <w:t xml:space="preserve"> at 18:00 </w:t>
            </w:r>
            <w:proofErr w:type="spellStart"/>
            <w:r w:rsidR="008172DB">
              <w:t>hrs</w:t>
            </w:r>
            <w:proofErr w:type="spellEnd"/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Pre Bid meeting</w:t>
            </w:r>
          </w:p>
        </w:tc>
        <w:tc>
          <w:tcPr>
            <w:tcW w:w="4983" w:type="dxa"/>
            <w:vAlign w:val="center"/>
          </w:tcPr>
          <w:p w:rsidR="00AC35DA" w:rsidRDefault="005D2CE0" w:rsidP="005D2CE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  <w:r w:rsidR="00AC35DA" w:rsidRPr="00AC35DA">
              <w:rPr>
                <w:bCs/>
                <w:szCs w:val="28"/>
              </w:rPr>
              <w:t>/</w:t>
            </w:r>
            <w:r>
              <w:rPr>
                <w:bCs/>
                <w:szCs w:val="28"/>
              </w:rPr>
              <w:t>10</w:t>
            </w:r>
            <w:r w:rsidR="00AC35DA" w:rsidRPr="00AC35DA">
              <w:rPr>
                <w:bCs/>
                <w:szCs w:val="28"/>
              </w:rPr>
              <w:t xml:space="preserve">/2023 at 11:00 </w:t>
            </w:r>
            <w:r w:rsidR="008172DB">
              <w:rPr>
                <w:bCs/>
                <w:szCs w:val="28"/>
              </w:rPr>
              <w:t>hours</w:t>
            </w:r>
          </w:p>
          <w:p w:rsidR="00AC35DA" w:rsidRPr="00525728" w:rsidRDefault="00AC35DA" w:rsidP="005D2CE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Through Video Conference </w:t>
            </w:r>
            <w:r w:rsidRPr="00525728">
              <w:rPr>
                <w:bCs/>
                <w:szCs w:val="28"/>
              </w:rPr>
              <w:t>L</w:t>
            </w:r>
            <w:r>
              <w:rPr>
                <w:bCs/>
                <w:szCs w:val="28"/>
              </w:rPr>
              <w:t>ink will be available one day prior to pre-bid meeting at www.kaplindia.com.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 xml:space="preserve">Email for </w:t>
            </w:r>
            <w:proofErr w:type="spellStart"/>
            <w:r>
              <w:t>prebid</w:t>
            </w:r>
            <w:proofErr w:type="spellEnd"/>
            <w:r>
              <w:t xml:space="preserve"> queries</w:t>
            </w:r>
          </w:p>
        </w:tc>
        <w:tc>
          <w:tcPr>
            <w:tcW w:w="498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uble"/>
              </w:rPr>
            </w:pPr>
            <w:r w:rsidRPr="00525728">
              <w:t>7acaproject@kaplindia.com</w:t>
            </w:r>
            <w:r>
              <w:t>/projects@doshicon.com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Last Date of Bid Submission</w:t>
            </w:r>
          </w:p>
        </w:tc>
        <w:tc>
          <w:tcPr>
            <w:tcW w:w="4983" w:type="dxa"/>
          </w:tcPr>
          <w:p w:rsidR="00AC35DA" w:rsidRPr="00C0188C" w:rsidRDefault="005D2CE0" w:rsidP="005D2CE0">
            <w:r>
              <w:t>06</w:t>
            </w:r>
            <w:r w:rsidR="00AC35DA" w:rsidRPr="00C0188C">
              <w:t>/1</w:t>
            </w:r>
            <w:r>
              <w:t>1</w:t>
            </w:r>
            <w:r w:rsidR="00AC35DA" w:rsidRPr="00C0188C">
              <w:t>/2023 at 18:00 hours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Opening of Technical Bids</w:t>
            </w:r>
          </w:p>
        </w:tc>
        <w:tc>
          <w:tcPr>
            <w:tcW w:w="4983" w:type="dxa"/>
          </w:tcPr>
          <w:p w:rsidR="00AC35DA" w:rsidRDefault="005D2CE0" w:rsidP="005D2CE0">
            <w:r>
              <w:t>07/11</w:t>
            </w:r>
            <w:r w:rsidR="00AC35DA" w:rsidRPr="00C0188C">
              <w:t>/2023 at 11:00 hours</w:t>
            </w: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Bid Validity</w:t>
            </w:r>
          </w:p>
        </w:tc>
        <w:tc>
          <w:tcPr>
            <w:tcW w:w="4983" w:type="dxa"/>
            <w:vAlign w:val="center"/>
          </w:tcPr>
          <w:p w:rsidR="00AC35DA" w:rsidRDefault="00AC35DA" w:rsidP="00AC35D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uble"/>
              </w:rPr>
            </w:pPr>
            <w:r>
              <w:t>120 days from the last date of submission of Bids</w:t>
            </w:r>
          </w:p>
        </w:tc>
      </w:tr>
      <w:tr w:rsidR="00AC35DA" w:rsidTr="005D2CE0">
        <w:trPr>
          <w:trHeight w:val="3288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EMD</w:t>
            </w:r>
          </w:p>
        </w:tc>
        <w:tc>
          <w:tcPr>
            <w:tcW w:w="498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val="en-IN"/>
              </w:rPr>
            </w:pPr>
            <w:proofErr w:type="spellStart"/>
            <w:r w:rsidRPr="0017736A">
              <w:rPr>
                <w:rFonts w:eastAsiaTheme="minorHAnsi"/>
                <w:lang w:bidi="hi-IN"/>
              </w:rPr>
              <w:t>Rs</w:t>
            </w:r>
            <w:proofErr w:type="spellEnd"/>
            <w:r w:rsidRPr="0017736A">
              <w:rPr>
                <w:rFonts w:eastAsiaTheme="minorHAnsi"/>
                <w:lang w:bidi="hi-IN"/>
              </w:rPr>
              <w:t xml:space="preserve"> </w:t>
            </w:r>
            <w:r w:rsidR="00137EA1">
              <w:rPr>
                <w:rFonts w:eastAsiaTheme="minorHAnsi"/>
                <w:lang w:bidi="hi-IN"/>
              </w:rPr>
              <w:t>12</w:t>
            </w:r>
            <w:proofErr w:type="gramStart"/>
            <w:r>
              <w:rPr>
                <w:rFonts w:eastAsiaTheme="minorHAnsi"/>
                <w:lang w:bidi="hi-IN"/>
              </w:rPr>
              <w:t>,00,000</w:t>
            </w:r>
            <w:proofErr w:type="gramEnd"/>
            <w:r>
              <w:rPr>
                <w:rFonts w:eastAsiaTheme="minorHAnsi"/>
                <w:lang w:bidi="hi-IN"/>
              </w:rPr>
              <w:t>/- (Rupees T</w:t>
            </w:r>
            <w:r w:rsidR="00137EA1">
              <w:rPr>
                <w:rFonts w:eastAsiaTheme="minorHAnsi"/>
                <w:lang w:bidi="hi-IN"/>
              </w:rPr>
              <w:t>welve</w:t>
            </w:r>
            <w:r>
              <w:rPr>
                <w:rFonts w:eastAsiaTheme="minorHAnsi"/>
                <w:lang w:bidi="hi-IN"/>
              </w:rPr>
              <w:t xml:space="preserve"> </w:t>
            </w:r>
            <w:r w:rsidRPr="0017736A">
              <w:rPr>
                <w:rFonts w:eastAsiaTheme="minorHAnsi"/>
                <w:lang w:bidi="hi-IN"/>
              </w:rPr>
              <w:t>Lakhs</w:t>
            </w:r>
            <w:r>
              <w:rPr>
                <w:rFonts w:eastAsiaTheme="minorHAnsi"/>
                <w:lang w:bidi="hi-IN"/>
              </w:rPr>
              <w:t xml:space="preserve">) </w:t>
            </w:r>
            <w:r w:rsidRPr="0017736A">
              <w:rPr>
                <w:rFonts w:eastAsiaTheme="minorHAnsi"/>
                <w:lang w:bidi="hi-IN"/>
              </w:rPr>
              <w:t xml:space="preserve">Indian Rupees </w:t>
            </w:r>
            <w:r w:rsidRPr="002A01E3">
              <w:rPr>
                <w:rFonts w:eastAsiaTheme="minorHAnsi"/>
                <w:lang w:bidi="hi-IN"/>
              </w:rPr>
              <w:t xml:space="preserve">or </w:t>
            </w:r>
            <w:r>
              <w:rPr>
                <w:rFonts w:ascii="TimesNewRomanPSMT" w:eastAsiaTheme="minorHAnsi" w:hAnsi="TimesNewRomanPSMT" w:cs="TimesNewRomanPSMT"/>
                <w:lang w:val="en-IN"/>
              </w:rPr>
              <w:t>equivalent foreign currencies in the form of BG or DD.</w:t>
            </w:r>
          </w:p>
          <w:p w:rsidR="00AC35DA" w:rsidRDefault="00AC35DA" w:rsidP="005D2CE0">
            <w:pPr>
              <w:autoSpaceDE w:val="0"/>
              <w:autoSpaceDN w:val="0"/>
              <w:adjustRightInd w:val="0"/>
              <w:jc w:val="both"/>
            </w:pPr>
            <w:r>
              <w:t>Bank details are as under:-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2880"/>
            </w:tblGrid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Bank Name: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C855D1">
                    <w:rPr>
                      <w:bCs/>
                    </w:rPr>
                    <w:t>State Bank of India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 w:rsidRPr="00A80B8F">
                    <w:rPr>
                      <w:bCs/>
                      <w:szCs w:val="28"/>
                    </w:rPr>
                    <w:t>Address of Bank:</w:t>
                  </w:r>
                </w:p>
              </w:tc>
              <w:tc>
                <w:tcPr>
                  <w:tcW w:w="2880" w:type="dxa"/>
                </w:tcPr>
                <w:p w:rsidR="00AC35DA" w:rsidRPr="00A80B8F" w:rsidRDefault="00AC35DA" w:rsidP="005D2CE0">
                  <w:pPr>
                    <w:shd w:val="clear" w:color="auto" w:fill="FFFFFF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Local Head Office Complex, 2nd Floor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A80B8F">
                    <w:rPr>
                      <w:bCs/>
                      <w:szCs w:val="28"/>
                    </w:rPr>
                    <w:t>Above SPB Branch St .Marks Road,</w:t>
                  </w:r>
                  <w:r>
                    <w:rPr>
                      <w:bCs/>
                      <w:szCs w:val="28"/>
                    </w:rPr>
                    <w:t xml:space="preserve"> Bengaluru-56000</w:t>
                  </w:r>
                  <w:r w:rsidRPr="00A80B8F">
                    <w:rPr>
                      <w:bCs/>
                      <w:szCs w:val="28"/>
                    </w:rPr>
                    <w:t>1.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Account Holder Name: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Karnataka Antibiotics and  Pharmaceuticals Ltd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Bank Account No.: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10503342610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Swift Code: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SBININBB704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  <w:u w:val="double"/>
                    </w:rPr>
                  </w:pPr>
                  <w:r>
                    <w:t>MICR Code: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560002139</w:t>
                  </w:r>
                </w:p>
              </w:tc>
            </w:tr>
            <w:tr w:rsidR="00AC35DA" w:rsidTr="005D2CE0">
              <w:tc>
                <w:tcPr>
                  <w:tcW w:w="1872" w:type="dxa"/>
                </w:tcPr>
                <w:p w:rsidR="00AC35DA" w:rsidRDefault="00AC35DA" w:rsidP="005D2CE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Bank IFSC Code:</w:t>
                  </w:r>
                </w:p>
              </w:tc>
              <w:tc>
                <w:tcPr>
                  <w:tcW w:w="2880" w:type="dxa"/>
                </w:tcPr>
                <w:p w:rsidR="00AC35DA" w:rsidRPr="00C855D1" w:rsidRDefault="00AC35DA" w:rsidP="005D2C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8"/>
                    </w:rPr>
                  </w:pPr>
                  <w:r w:rsidRPr="00A80B8F">
                    <w:rPr>
                      <w:bCs/>
                      <w:szCs w:val="28"/>
                    </w:rPr>
                    <w:t>SBIN0011349</w:t>
                  </w:r>
                </w:p>
              </w:tc>
            </w:tr>
          </w:tbl>
          <w:p w:rsidR="00AC35DA" w:rsidRDefault="00AC35DA" w:rsidP="005D2C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double"/>
              </w:rPr>
            </w:pPr>
          </w:p>
        </w:tc>
      </w:tr>
      <w:tr w:rsidR="00AC35DA" w:rsidTr="005D2CE0">
        <w:trPr>
          <w:trHeight w:val="454"/>
        </w:trPr>
        <w:tc>
          <w:tcPr>
            <w:tcW w:w="4713" w:type="dxa"/>
            <w:vAlign w:val="center"/>
          </w:tcPr>
          <w:p w:rsidR="00AC35DA" w:rsidRDefault="00AC35DA" w:rsidP="005D2CE0">
            <w:pPr>
              <w:autoSpaceDE w:val="0"/>
              <w:autoSpaceDN w:val="0"/>
              <w:adjustRightInd w:val="0"/>
            </w:pPr>
            <w:r>
              <w:t>Performance Security</w:t>
            </w:r>
          </w:p>
        </w:tc>
        <w:tc>
          <w:tcPr>
            <w:tcW w:w="4983" w:type="dxa"/>
            <w:vAlign w:val="center"/>
          </w:tcPr>
          <w:p w:rsidR="00AC35DA" w:rsidRDefault="00137EA1" w:rsidP="005D2C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double"/>
              </w:rPr>
            </w:pPr>
            <w:r>
              <w:t>5</w:t>
            </w:r>
            <w:r w:rsidR="00AC35DA">
              <w:t xml:space="preserve">% of the work order value in the form of </w:t>
            </w:r>
            <w:r w:rsidR="00AC35DA" w:rsidRPr="007B1A85">
              <w:rPr>
                <w:rFonts w:eastAsiaTheme="minorHAnsi"/>
                <w:lang w:bidi="hi-IN"/>
              </w:rPr>
              <w:t>Bank Guarantee</w:t>
            </w:r>
          </w:p>
        </w:tc>
      </w:tr>
    </w:tbl>
    <w:p w:rsidR="00A97DB6" w:rsidRPr="008B44BA" w:rsidRDefault="00A97DB6">
      <w:pPr>
        <w:pStyle w:val="BodyText"/>
        <w:rPr>
          <w:rFonts w:asciiTheme="majorHAnsi" w:hAnsiTheme="majorHAnsi"/>
          <w:b/>
          <w:sz w:val="20"/>
        </w:rPr>
      </w:pPr>
    </w:p>
    <w:p w:rsidR="00A97DB6" w:rsidRDefault="00A97DB6">
      <w:pPr>
        <w:pStyle w:val="BodyText"/>
        <w:spacing w:before="11"/>
        <w:rPr>
          <w:rFonts w:asciiTheme="majorHAnsi" w:hAnsiTheme="majorHAnsi"/>
          <w:b/>
          <w:sz w:val="13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rPr>
          <w:rFonts w:asciiTheme="majorHAnsi" w:hAnsiTheme="majorHAnsi"/>
          <w:sz w:val="20"/>
        </w:rPr>
      </w:pPr>
    </w:p>
    <w:p w:rsidR="00A97DB6" w:rsidRPr="008B44BA" w:rsidRDefault="00A97DB6">
      <w:pPr>
        <w:pStyle w:val="BodyText"/>
        <w:spacing w:before="1"/>
        <w:rPr>
          <w:rFonts w:asciiTheme="majorHAnsi" w:hAnsiTheme="majorHAnsi"/>
          <w:sz w:val="12"/>
        </w:rPr>
      </w:pPr>
    </w:p>
    <w:p w:rsidR="003822D1" w:rsidRPr="008B44BA" w:rsidRDefault="003822D1">
      <w:pPr>
        <w:rPr>
          <w:rFonts w:asciiTheme="majorHAnsi" w:hAnsiTheme="majorHAnsi"/>
        </w:rPr>
      </w:pPr>
    </w:p>
    <w:sectPr w:rsidR="003822D1" w:rsidRPr="008B44BA">
      <w:type w:val="continuous"/>
      <w:pgSz w:w="12240" w:h="15840"/>
      <w:pgMar w:top="6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B10BF"/>
    <w:multiLevelType w:val="hybridMultilevel"/>
    <w:tmpl w:val="36C6A1B2"/>
    <w:lvl w:ilvl="0" w:tplc="515A7314">
      <w:start w:val="1"/>
      <w:numFmt w:val="decimal"/>
      <w:lvlText w:val="%1."/>
      <w:lvlJc w:val="left"/>
      <w:pPr>
        <w:ind w:left="1084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7DB6"/>
    <w:rsid w:val="00052931"/>
    <w:rsid w:val="00055FF5"/>
    <w:rsid w:val="00073CDC"/>
    <w:rsid w:val="00137EA1"/>
    <w:rsid w:val="002B76A7"/>
    <w:rsid w:val="003822D1"/>
    <w:rsid w:val="00435F8D"/>
    <w:rsid w:val="005D2CE0"/>
    <w:rsid w:val="006D65FB"/>
    <w:rsid w:val="00715E96"/>
    <w:rsid w:val="00783EF5"/>
    <w:rsid w:val="008172DB"/>
    <w:rsid w:val="00862B2D"/>
    <w:rsid w:val="008B44BA"/>
    <w:rsid w:val="00900137"/>
    <w:rsid w:val="0090212E"/>
    <w:rsid w:val="00A97DB6"/>
    <w:rsid w:val="00AC35DA"/>
    <w:rsid w:val="00B32ADB"/>
    <w:rsid w:val="00B62E67"/>
    <w:rsid w:val="00BC4DA6"/>
    <w:rsid w:val="00C1133E"/>
    <w:rsid w:val="00CC6972"/>
    <w:rsid w:val="00F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9"/>
      <w:ind w:left="106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ADB"/>
    <w:rPr>
      <w:color w:val="0000FF" w:themeColor="hyperlink"/>
      <w:u w:val="single"/>
    </w:rPr>
  </w:style>
  <w:style w:type="character" w:customStyle="1" w:styleId="WW8Num1z0">
    <w:name w:val="WW8Num1z0"/>
    <w:rsid w:val="00B62E67"/>
    <w:rPr>
      <w:rFonts w:ascii="Arial" w:hAnsi="Arial"/>
      <w:b/>
      <w:i w:val="0"/>
      <w:sz w:val="20"/>
      <w:szCs w:val="20"/>
    </w:rPr>
  </w:style>
  <w:style w:type="paragraph" w:styleId="Header">
    <w:name w:val="header"/>
    <w:aliases w:val="Encabezado Linea 1,wcp_Header,Header_En tete"/>
    <w:basedOn w:val="Normal"/>
    <w:link w:val="HeaderChar"/>
    <w:uiPriority w:val="99"/>
    <w:rsid w:val="00B62E67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Arial" w:hAnsi="Arial"/>
      <w:szCs w:val="20"/>
      <w:lang w:val="de-DE" w:eastAsia="ar-SA"/>
    </w:rPr>
  </w:style>
  <w:style w:type="character" w:customStyle="1" w:styleId="HeaderChar">
    <w:name w:val="Header Char"/>
    <w:aliases w:val="Encabezado Linea 1 Char,wcp_Header Char,Header_En tete Char"/>
    <w:basedOn w:val="DefaultParagraphFont"/>
    <w:link w:val="Header"/>
    <w:uiPriority w:val="99"/>
    <w:rsid w:val="00B62E67"/>
    <w:rPr>
      <w:rFonts w:ascii="Arial" w:eastAsia="Times New Roman" w:hAnsi="Arial" w:cs="Times New Roman"/>
      <w:szCs w:val="20"/>
      <w:lang w:val="de-DE" w:eastAsia="ar-SA"/>
    </w:rPr>
  </w:style>
  <w:style w:type="table" w:styleId="TableGrid">
    <w:name w:val="Table Grid"/>
    <w:basedOn w:val="TableNormal"/>
    <w:uiPriority w:val="39"/>
    <w:rsid w:val="00AC35DA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9"/>
      <w:ind w:left="106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ADB"/>
    <w:rPr>
      <w:color w:val="0000FF" w:themeColor="hyperlink"/>
      <w:u w:val="single"/>
    </w:rPr>
  </w:style>
  <w:style w:type="character" w:customStyle="1" w:styleId="WW8Num1z0">
    <w:name w:val="WW8Num1z0"/>
    <w:rsid w:val="00B62E67"/>
    <w:rPr>
      <w:rFonts w:ascii="Arial" w:hAnsi="Arial"/>
      <w:b/>
      <w:i w:val="0"/>
      <w:sz w:val="20"/>
      <w:szCs w:val="20"/>
    </w:rPr>
  </w:style>
  <w:style w:type="paragraph" w:styleId="Header">
    <w:name w:val="header"/>
    <w:aliases w:val="Encabezado Linea 1,wcp_Header,Header_En tete"/>
    <w:basedOn w:val="Normal"/>
    <w:link w:val="HeaderChar"/>
    <w:uiPriority w:val="99"/>
    <w:rsid w:val="00B62E67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Arial" w:hAnsi="Arial"/>
      <w:szCs w:val="20"/>
      <w:lang w:val="de-DE" w:eastAsia="ar-SA"/>
    </w:rPr>
  </w:style>
  <w:style w:type="character" w:customStyle="1" w:styleId="HeaderChar">
    <w:name w:val="Header Char"/>
    <w:aliases w:val="Encabezado Linea 1 Char,wcp_Header Char,Header_En tete Char"/>
    <w:basedOn w:val="DefaultParagraphFont"/>
    <w:link w:val="Header"/>
    <w:uiPriority w:val="99"/>
    <w:rsid w:val="00B62E67"/>
    <w:rPr>
      <w:rFonts w:ascii="Arial" w:eastAsia="Times New Roman" w:hAnsi="Arial" w:cs="Times New Roman"/>
      <w:szCs w:val="20"/>
      <w:lang w:val="de-DE" w:eastAsia="ar-SA"/>
    </w:rPr>
  </w:style>
  <w:style w:type="table" w:styleId="TableGrid">
    <w:name w:val="Table Grid"/>
    <w:basedOn w:val="TableNormal"/>
    <w:uiPriority w:val="39"/>
    <w:rsid w:val="00AC35DA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</dc:creator>
  <cp:lastModifiedBy>HEMANTH</cp:lastModifiedBy>
  <cp:revision>3</cp:revision>
  <cp:lastPrinted>2023-10-03T06:10:00Z</cp:lastPrinted>
  <dcterms:created xsi:type="dcterms:W3CDTF">2023-10-03T06:10:00Z</dcterms:created>
  <dcterms:modified xsi:type="dcterms:W3CDTF">2023-10-03T06:10:00Z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